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BD3" w:rsidRPr="000E5BD3" w:rsidRDefault="000E5BD3" w:rsidP="000E5BD3">
      <w:pPr>
        <w:shd w:val="clear" w:color="auto" w:fill="FFFFFF"/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5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51"/>
          <w:lang w:eastAsia="ru-RU"/>
        </w:rPr>
        <w:t> К</w:t>
      </w:r>
      <w:r w:rsidRPr="000E5BD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51"/>
          <w:lang w:eastAsia="ru-RU"/>
        </w:rPr>
        <w:t>ак крупная моторика влияет на развитие речи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51"/>
          <w:lang w:eastAsia="ru-RU"/>
        </w:rPr>
        <w:t>?</w:t>
      </w:r>
    </w:p>
    <w:p w:rsidR="00114CF8" w:rsidRDefault="000E5BD3" w:rsidP="000E5BD3">
      <w:pPr>
        <w:jc w:val="center"/>
      </w:pPr>
      <w:r>
        <w:rPr>
          <w:noProof/>
          <w:lang w:eastAsia="ru-RU"/>
        </w:rPr>
        <w:drawing>
          <wp:inline distT="0" distB="0" distL="0" distR="0" wp14:anchorId="162B6C2D" wp14:editId="3E9239A0">
            <wp:extent cx="2604135" cy="1464826"/>
            <wp:effectExtent l="0" t="0" r="5715" b="2540"/>
            <wp:docPr id="1" name="Рисунок 1" descr="https://avatars.dzeninfra.ru/get-zen_doc/4162493/pub_6377ae0ab0d6d0043e04e095_63791aef521fba2c4e5aa00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4162493/pub_6377ae0ab0d6d0043e04e095_63791aef521fba2c4e5aa005/scale_24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90" cy="1470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5BD3" w:rsidRPr="000E5BD3" w:rsidRDefault="000E5BD3" w:rsidP="000E5BD3">
      <w:pPr>
        <w:shd w:val="clear" w:color="auto" w:fill="FFFFFF"/>
        <w:spacing w:after="0" w:line="4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Как много сейчас говорят о развитии мелкой моторики, но если крупная моторика у ребенка не развита, то с речью тоже будут проблемы.</w:t>
      </w:r>
    </w:p>
    <w:p w:rsidR="000E5BD3" w:rsidRPr="000E5BD3" w:rsidRDefault="000E5BD3" w:rsidP="000E5BD3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Всем известно, что в современном мире люди ведут малоподвижный образ жизни. Раньше такой проблемы не было: люди в большинстве своем шли пешком на работу, чтобы переключить канал на телевизоре необходимо было встать, до телефона дойти, а если хочешь позвонить в другой город – прогуляться до телеграфа.</w:t>
      </w:r>
    </w:p>
    <w:p w:rsidR="000E5BD3" w:rsidRPr="000E5BD3" w:rsidRDefault="000E5BD3" w:rsidP="000E5BD3">
      <w:pPr>
        <w:shd w:val="clear" w:color="auto" w:fill="FFFFFF"/>
        <w:spacing w:before="90" w:after="300" w:line="4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У детей не было гаджетов, они не смотрели в таком количестве мультфильмы, не сидели часами за компьютерами. В моем детстве дети много времени проводили на улице, играли в подвижные игры, вспомните «</w:t>
      </w:r>
      <w:proofErr w:type="spellStart"/>
      <w:r w:rsidRPr="000E5BD3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Резиночку</w:t>
      </w:r>
      <w:proofErr w:type="spellEnd"/>
      <w:r w:rsidRPr="000E5BD3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», «Вышибала», «Цепи кованные», «Классики».</w:t>
      </w:r>
    </w:p>
    <w:p w:rsidR="000E5BD3" w:rsidRPr="000E5BD3" w:rsidRDefault="000E5BD3" w:rsidP="000E5BD3">
      <w:pPr>
        <w:shd w:val="clear" w:color="auto" w:fill="FFFFFF"/>
        <w:spacing w:after="0" w:line="420" w:lineRule="atLeast"/>
        <w:jc w:val="center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0E5BD3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1E09B3C" wp14:editId="0A4412E8">
            <wp:extent cx="3156373" cy="1775459"/>
            <wp:effectExtent l="0" t="0" r="6350" b="0"/>
            <wp:docPr id="3" name="Рисунок 3" descr="Фото из свободных источников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из свободных источников интерне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25" cy="1789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5BD3" w:rsidRPr="000E5BD3" w:rsidRDefault="000E5BD3" w:rsidP="000E5BD3">
      <w:pPr>
        <w:shd w:val="clear" w:color="auto" w:fill="FFFFFF"/>
        <w:spacing w:after="0" w:line="4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Раньше крупная моторика у людей была развита лучше. Что же происходит сейчас? Ребенок рождается и ему чуть ли не с рождения включают мультфильмы. Понятно, что порой мамы настолько измотаны, что телевизор бывает хорошей альтернативой для того, чтобы хоть маленько передохнуть. Включила телевизор, малыш залип в экран. Что же происходит, когда ребенок смотрит мультфильм? Он обездвижен, он не двигает ни головой, ни руками, ни ногами. А маленький ребенок познает мир в движении, в крупной </w:t>
      </w: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моторике. Уже в 5 месяцев ребенка можно опустить на пол и поз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волить ему ползать, сначала по-</w:t>
      </w: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пластунски, затем на четвереньках.</w:t>
      </w:r>
    </w:p>
    <w:p w:rsidR="000E5BD3" w:rsidRPr="000E5BD3" w:rsidRDefault="000E5BD3" w:rsidP="000E5BD3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AFF0FD" wp14:editId="61A6E6CF">
            <wp:extent cx="2476500" cy="1393030"/>
            <wp:effectExtent l="0" t="0" r="0" b="0"/>
            <wp:docPr id="4" name="Рисунок 4" descr="Фото из свободных источников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из свободных источников интерне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36" cy="1401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5BD3" w:rsidRPr="000E5BD3" w:rsidRDefault="000E5BD3" w:rsidP="000E5BD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BD3" w:rsidRPr="000E5BD3" w:rsidRDefault="000E5BD3" w:rsidP="000E5BD3">
      <w:pPr>
        <w:shd w:val="clear" w:color="auto" w:fill="FFFFFF"/>
        <w:spacing w:after="0" w:line="4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знали вы ли вы такой факт? По тому, как ребенок ползает, можно узнать, будут ли у него в дальнейшем проблемы с речью. Если ребенок ползает правильно, с 7-9 месяцев, попеременно переставляет ручку и ножку, то у него с речью будет все хорошо. Если ребенок ползает неправильно, например, одной стороной, то это первый звоночек, что нужно помочь ребенку (например, делать определенный массаж, чтобы выровнять напряжение в теле).</w:t>
      </w:r>
    </w:p>
    <w:p w:rsidR="000E5BD3" w:rsidRPr="000E5BD3" w:rsidRDefault="000E5BD3" w:rsidP="000E5BD3">
      <w:pPr>
        <w:shd w:val="clear" w:color="auto" w:fill="FFFFFF"/>
        <w:spacing w:after="0" w:line="4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относится к крупной моторике: бег, лазание, плавание, прыжки на батуте, подвижные игры, перешагивание через предметы, ходьба пешком, качание на качелях, игры с мячами разного размера, хождение по неустойчивым поверхностям, преодоление полосы препятствий и т.д.</w:t>
      </w:r>
    </w:p>
    <w:p w:rsidR="000E5BD3" w:rsidRPr="000E5BD3" w:rsidRDefault="000E5BD3" w:rsidP="000E5BD3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запустить крупную моторику, то и речь ребенка начнет функционировать правильно.</w:t>
      </w:r>
    </w:p>
    <w:p w:rsidR="000E5BD3" w:rsidRPr="000E5BD3" w:rsidRDefault="000E5BD3" w:rsidP="000E5BD3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«Завали меня подушками»</w:t>
      </w:r>
    </w:p>
    <w:p w:rsidR="000E5BD3" w:rsidRPr="000E5BD3" w:rsidRDefault="000E5BD3" w:rsidP="000E5BD3">
      <w:pPr>
        <w:shd w:val="clear" w:color="auto" w:fill="FFFFFF"/>
        <w:spacing w:after="0" w:line="420" w:lineRule="atLeast"/>
        <w:jc w:val="center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0E5BD3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8BCE97D" wp14:editId="753BE12D">
            <wp:extent cx="2615353" cy="1471136"/>
            <wp:effectExtent l="0" t="0" r="0" b="0"/>
            <wp:docPr id="5" name="Рисунок 5" descr="Фото из свободных источников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из свободных источников интерне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07" cy="1477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</w:pPr>
      <w:r w:rsidRPr="000E5BD3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На ребенка набрасывают подушки, одеяла, игрушки разных размеров, и когда ребенок будет выкарабкиваться из этого завала, у него начинают работать все мышцы, это очень хорошее развитие крупной моторики</w:t>
      </w:r>
    </w:p>
    <w:p w:rsidR="000E5BD3" w:rsidRPr="000E5BD3" w:rsidRDefault="000E5BD3" w:rsidP="000E5BD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«Танцы»</w:t>
      </w:r>
    </w:p>
    <w:p w:rsidR="000E5BD3" w:rsidRPr="000E5BD3" w:rsidRDefault="000E5BD3" w:rsidP="000E5BD3">
      <w:pPr>
        <w:shd w:val="clear" w:color="auto" w:fill="FFFFFF"/>
        <w:spacing w:after="0" w:line="420" w:lineRule="atLeast"/>
        <w:jc w:val="center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0E5BD3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2562725" wp14:editId="688670C7">
            <wp:extent cx="2533650" cy="1425178"/>
            <wp:effectExtent l="0" t="0" r="0" b="3810"/>
            <wp:docPr id="6" name="Рисунок 6" descr="Фото из свободных источников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из свободных источников интерне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80" cy="1438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</w:pPr>
      <w:r w:rsidRPr="000E5BD3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Если ребенок любит и хочет танцевать, не ограничивайте его в этом, потому что танцы - это естественно для ребенка. Многие дети начинают танцевать, еще не научившись ходить. Танцы помогают детям расти счастливыми и психологически здоровыми, а также способствуют выработке гормона счастья</w:t>
      </w:r>
    </w:p>
    <w:p w:rsidR="000E5BD3" w:rsidRPr="000E5BD3" w:rsidRDefault="000E5BD3" w:rsidP="000E5BD3">
      <w:pPr>
        <w:shd w:val="clear" w:color="auto" w:fill="FFFFFF"/>
        <w:spacing w:before="9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0E5BD3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>«</w:t>
      </w:r>
      <w:proofErr w:type="spellStart"/>
      <w:r w:rsidRPr="000E5BD3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>Обнимашки</w:t>
      </w:r>
      <w:proofErr w:type="spellEnd"/>
      <w:r w:rsidRPr="000E5BD3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>»</w:t>
      </w:r>
    </w:p>
    <w:p w:rsidR="000E5BD3" w:rsidRPr="000E5BD3" w:rsidRDefault="000E5BD3" w:rsidP="000E5BD3">
      <w:pPr>
        <w:shd w:val="clear" w:color="auto" w:fill="FFFFFF"/>
        <w:spacing w:after="0" w:line="420" w:lineRule="atLeast"/>
        <w:jc w:val="center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0E5BD3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E287BE6" wp14:editId="1B0A9F10">
            <wp:extent cx="2486025" cy="1398389"/>
            <wp:effectExtent l="0" t="0" r="0" b="0"/>
            <wp:docPr id="7" name="Рисунок 7" descr="Фото из свободных источников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из свободных источников интерне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06" cy="140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Также полезно ребенка обнимать, чтобы он чувствовал границы своего тела. Объятия помогают детям стать более жизнерадостными и контролировать свои эмоции. Это необходимо для всех детей, особенно для </w:t>
      </w:r>
      <w:proofErr w:type="spellStart"/>
      <w:r w:rsidRPr="000E5B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гиперактивных</w:t>
      </w:r>
      <w:proofErr w:type="spellEnd"/>
      <w:r w:rsidRPr="000E5B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E5BD3" w:rsidRPr="000E5BD3" w:rsidRDefault="000E5BD3" w:rsidP="000E5BD3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стоит забывать и про мелкую моторику, но заниматься ей нужно лимитировано. Если ребенку 2-3 года, достаточно 5- 10 минут, затем переходите на крупную моторику. Если ребенку 4-5 лет, то мелкой моторикой можно заниматься 15-20 минут. Остальное время посвятите крупной моторике.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260F01" wp14:editId="32F4CF34">
            <wp:extent cx="2750750" cy="1547297"/>
            <wp:effectExtent l="0" t="0" r="0" b="0"/>
            <wp:docPr id="8" name="Рисунок 8" descr="Фото из свободных источников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из свободных источников интерне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72" cy="1557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Нормы развития крупной моторики у детей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 год ребенок может подниматься по наклонной поверхности и по лестнице.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1,5 года ребенок должен спускаться по наклонной поверхности, перешагивать через предметы, наклоняться из положения стоя.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1,5-2 года бьет мяч ногой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1.5-3 года бросает мячик вверх.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2-3,5 может стоять на одной ноге одну секунду.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2-3 года сидя на велосипеде крутит педали.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2,5 года ребенок должен уметь прыгать на двух ногах одновременно (если не умеет, учите). От этого зависит дальнейшее развитие речи ребенка.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3-4,5 может прыгать на одной ноге.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3,5-5,5 может ловить мяч.</w:t>
      </w:r>
    </w:p>
    <w:p w:rsidR="000E5BD3" w:rsidRPr="000E5BD3" w:rsidRDefault="000E5BD3" w:rsidP="000E5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4-6 лет ходит на пятках.</w:t>
      </w:r>
    </w:p>
    <w:p w:rsidR="000E5BD3" w:rsidRDefault="000E5BD3" w:rsidP="000E5BD3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BD3" w:rsidRPr="000E5BD3" w:rsidRDefault="000E5BD3" w:rsidP="000E5BD3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необходимо знать нормы развития ребенка и отслеживать их, чтобы у ребенка все было вовремя. Когда ребенок развивается полноценно, речь у него обязательно появится.</w:t>
      </w:r>
    </w:p>
    <w:p w:rsidR="000E5BD3" w:rsidRDefault="000E5BD3" w:rsidP="000E5B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BD3" w:rsidRDefault="000E5BD3" w:rsidP="000E5B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Ковалевская Марина Николаевна</w:t>
      </w:r>
    </w:p>
    <w:p w:rsidR="000E5BD3" w:rsidRPr="000E5BD3" w:rsidRDefault="000E5BD3" w:rsidP="000E5B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структурного подраз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деления детский сад</w:t>
      </w:r>
    </w:p>
    <w:sectPr w:rsidR="000E5BD3" w:rsidRPr="000E5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A3"/>
    <w:rsid w:val="000E5BD3"/>
    <w:rsid w:val="00114CF8"/>
    <w:rsid w:val="0067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17A81"/>
  <w15:chartTrackingRefBased/>
  <w15:docId w15:val="{3D148BF1-B2FF-49B5-A20F-0E0955521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92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8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0732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841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5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1814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0809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9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4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7742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837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2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7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5497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435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8527186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1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6410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324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8152932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7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1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3303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5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9651119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8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23357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7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607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2022-12-19T07:55:00Z</dcterms:created>
  <dcterms:modified xsi:type="dcterms:W3CDTF">2022-12-19T08:04:00Z</dcterms:modified>
</cp:coreProperties>
</file>