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070" w:rsidRDefault="00E83070" w:rsidP="00E830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E8307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Электронный образовательный мар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шрут для </w:t>
      </w:r>
      <w:r w:rsidR="00277DD7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родителей детей </w:t>
      </w:r>
      <w:r w:rsidRPr="00E8307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на тему: «Познавательно – исследовательская деятельность и экспериментирование в домашних условиях»</w:t>
      </w:r>
    </w:p>
    <w:p w:rsidR="00277DD7" w:rsidRPr="00E83070" w:rsidRDefault="00277DD7" w:rsidP="00E8307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C00000"/>
          <w:sz w:val="21"/>
          <w:szCs w:val="21"/>
          <w:lang w:eastAsia="ru-RU"/>
        </w:rPr>
      </w:pPr>
    </w:p>
    <w:p w:rsidR="00E83070" w:rsidRDefault="00277DD7" w:rsidP="00E830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77DD7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3952875" cy="2222911"/>
            <wp:effectExtent l="0" t="0" r="0" b="6350"/>
            <wp:docPr id="4" name="Рисунок 4" descr="Дети проводят экспери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ети проводят эксперимен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353" cy="223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3070" w:rsidRPr="00E8307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77DD7" w:rsidRPr="00E83070" w:rsidRDefault="00277DD7" w:rsidP="00E8307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83070" w:rsidRDefault="00E83070" w:rsidP="00E8307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Уважаемые родители! Представляем</w:t>
      </w:r>
      <w:r w:rsidRPr="00E83070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вашему вниманию электронный образовательный маршрут на тему </w:t>
      </w:r>
    </w:p>
    <w:p w:rsidR="00E83070" w:rsidRPr="00E83070" w:rsidRDefault="00E83070" w:rsidP="00E83070">
      <w:pPr>
        <w:shd w:val="clear" w:color="auto" w:fill="FFFFFF"/>
        <w:spacing w:after="0" w:line="240" w:lineRule="auto"/>
        <w:ind w:firstLine="708"/>
        <w:jc w:val="center"/>
        <w:rPr>
          <w:rFonts w:ascii="Arial" w:eastAsia="Times New Roman" w:hAnsi="Arial" w:cs="Arial"/>
          <w:b/>
          <w:color w:val="222A35" w:themeColor="text2" w:themeShade="80"/>
          <w:sz w:val="21"/>
          <w:szCs w:val="21"/>
          <w:lang w:eastAsia="ru-RU"/>
        </w:rPr>
      </w:pPr>
      <w:r w:rsidRPr="00E83070">
        <w:rPr>
          <w:rFonts w:ascii="Times New Roman" w:eastAsia="Times New Roman" w:hAnsi="Times New Roman" w:cs="Times New Roman"/>
          <w:b/>
          <w:color w:val="222A35" w:themeColor="text2" w:themeShade="80"/>
          <w:sz w:val="28"/>
          <w:szCs w:val="28"/>
          <w:lang w:eastAsia="ru-RU"/>
        </w:rPr>
        <w:t>«Познавательно – исследовательская деятельность и экспериментирование в домашних условиях»</w:t>
      </w:r>
    </w:p>
    <w:p w:rsidR="00E83070" w:rsidRPr="00E83070" w:rsidRDefault="00E83070" w:rsidP="00E83070">
      <w:pPr>
        <w:shd w:val="clear" w:color="auto" w:fill="FFFFFF"/>
        <w:spacing w:after="0" w:line="240" w:lineRule="auto"/>
        <w:ind w:firstLine="708"/>
        <w:jc w:val="center"/>
        <w:rPr>
          <w:rFonts w:ascii="Arial" w:eastAsia="Times New Roman" w:hAnsi="Arial" w:cs="Arial"/>
          <w:b/>
          <w:color w:val="222A35" w:themeColor="text2" w:themeShade="80"/>
          <w:sz w:val="21"/>
          <w:szCs w:val="21"/>
          <w:lang w:eastAsia="ru-RU"/>
        </w:rPr>
      </w:pPr>
      <w:r w:rsidRPr="00E83070">
        <w:rPr>
          <w:rFonts w:ascii="Times New Roman" w:eastAsia="Times New Roman" w:hAnsi="Times New Roman" w:cs="Times New Roman"/>
          <w:b/>
          <w:color w:val="222A35" w:themeColor="text2" w:themeShade="80"/>
          <w:sz w:val="28"/>
          <w:szCs w:val="28"/>
          <w:lang w:eastAsia="ru-RU"/>
        </w:rPr>
        <w:t>Маршрут поможет Вам в работе с детьми по формирования исследовательской деятельности, поможет обогатить словарь, расширить кругозор детей.</w:t>
      </w:r>
    </w:p>
    <w:p w:rsidR="00E83070" w:rsidRDefault="00E83070" w:rsidP="00C06120"/>
    <w:p w:rsidR="00E83070" w:rsidRPr="001B79B1" w:rsidRDefault="00C42F90" w:rsidP="00C42F90">
      <w:pPr>
        <w:ind w:left="360"/>
        <w:jc w:val="center"/>
        <w:rPr>
          <w:color w:val="C00000"/>
          <w:sz w:val="28"/>
          <w:szCs w:val="28"/>
        </w:rPr>
      </w:pPr>
      <w:r w:rsidRPr="001B79B1">
        <w:rPr>
          <w:color w:val="C00000"/>
          <w:sz w:val="28"/>
          <w:szCs w:val="28"/>
        </w:rPr>
        <w:t>Предлагаем</w:t>
      </w:r>
      <w:r w:rsidR="00E83070" w:rsidRPr="001B79B1">
        <w:rPr>
          <w:color w:val="C00000"/>
          <w:sz w:val="28"/>
          <w:szCs w:val="28"/>
        </w:rPr>
        <w:t xml:space="preserve"> Вам пройти по ссылкам и посмотреть обучающие </w:t>
      </w:r>
      <w:proofErr w:type="spellStart"/>
      <w:r w:rsidR="00E83070" w:rsidRPr="001B79B1">
        <w:rPr>
          <w:color w:val="C00000"/>
          <w:sz w:val="28"/>
          <w:szCs w:val="28"/>
        </w:rPr>
        <w:t>видеоуроки</w:t>
      </w:r>
      <w:proofErr w:type="spellEnd"/>
      <w:r w:rsidR="00AE3B03" w:rsidRPr="001B79B1">
        <w:rPr>
          <w:color w:val="C00000"/>
          <w:sz w:val="28"/>
          <w:szCs w:val="28"/>
        </w:rPr>
        <w:t>, сделать простые опыты вместе с детьми и узнать много нового и интересного!</w:t>
      </w:r>
    </w:p>
    <w:p w:rsidR="00E83070" w:rsidRPr="00C42F90" w:rsidRDefault="00E83070" w:rsidP="00C42F90">
      <w:pPr>
        <w:pStyle w:val="a4"/>
        <w:numPr>
          <w:ilvl w:val="0"/>
          <w:numId w:val="2"/>
        </w:numPr>
        <w:jc w:val="center"/>
        <w:rPr>
          <w:sz w:val="28"/>
          <w:szCs w:val="28"/>
        </w:rPr>
      </w:pPr>
      <w:r w:rsidRPr="00C42F90">
        <w:rPr>
          <w:b/>
          <w:bCs/>
          <w:sz w:val="28"/>
          <w:szCs w:val="28"/>
        </w:rPr>
        <w:t>Обучающий мультфильм - Что тонет? Что плавает? И почему?</w:t>
      </w:r>
    </w:p>
    <w:p w:rsidR="00E83070" w:rsidRPr="00C06120" w:rsidRDefault="00E83070" w:rsidP="00E83070">
      <w:pPr>
        <w:jc w:val="center"/>
        <w:rPr>
          <w:b/>
          <w:sz w:val="28"/>
          <w:szCs w:val="28"/>
        </w:rPr>
      </w:pPr>
      <w:r w:rsidRPr="00C06120">
        <w:rPr>
          <w:b/>
          <w:sz w:val="28"/>
          <w:szCs w:val="28"/>
        </w:rPr>
        <w:t xml:space="preserve">Как плотность вещества/материала/тела влияет на его способность плавать или тонуть? </w:t>
      </w:r>
    </w:p>
    <w:p w:rsidR="00E83070" w:rsidRPr="00C06120" w:rsidRDefault="00C06120" w:rsidP="00E83070">
      <w:pPr>
        <w:jc w:val="center"/>
        <w:rPr>
          <w:color w:val="1D528F"/>
          <w:sz w:val="28"/>
          <w:szCs w:val="28"/>
          <w:u w:val="single"/>
          <w:shd w:val="clear" w:color="auto" w:fill="FFFFFF"/>
        </w:rPr>
      </w:pPr>
      <w:hyperlink r:id="rId6" w:tgtFrame="_blank" w:history="1">
        <w:r w:rsidR="00E83070" w:rsidRPr="00C06120">
          <w:rPr>
            <w:rStyle w:val="a3"/>
            <w:color w:val="1D528F"/>
            <w:sz w:val="28"/>
            <w:szCs w:val="28"/>
            <w:shd w:val="clear" w:color="auto" w:fill="FFFFFF"/>
          </w:rPr>
          <w:t>https://www.youtube.com/watch?v=2T53xoDQO7g</w:t>
        </w:r>
      </w:hyperlink>
    </w:p>
    <w:p w:rsidR="00E83070" w:rsidRDefault="00C42F90" w:rsidP="00E83070">
      <w:pPr>
        <w:jc w:val="center"/>
        <w:rPr>
          <w:color w:val="1D528F"/>
          <w:sz w:val="28"/>
          <w:szCs w:val="28"/>
          <w:u w:val="single"/>
          <w:shd w:val="clear" w:color="auto" w:fill="FFFFFF"/>
        </w:rPr>
      </w:pPr>
      <w:r w:rsidRPr="00C42F90">
        <w:rPr>
          <w:noProof/>
          <w:color w:val="1D528F"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>
            <wp:extent cx="4391025" cy="2238176"/>
            <wp:effectExtent l="0" t="0" r="0" b="0"/>
            <wp:docPr id="2" name="Рисунок 2" descr="https://i.ytimg.com/vi/kWoveCR3TuU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kWoveCR3TuU/maxresdefaul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343" cy="22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B03" w:rsidRPr="00AE3B03" w:rsidRDefault="00AE3B03" w:rsidP="00AE3B03">
      <w:pPr>
        <w:jc w:val="center"/>
        <w:rPr>
          <w:sz w:val="28"/>
          <w:szCs w:val="28"/>
        </w:rPr>
      </w:pPr>
      <w:r w:rsidRPr="00AE3B03">
        <w:rPr>
          <w:sz w:val="28"/>
          <w:szCs w:val="28"/>
          <w:u w:val="single"/>
        </w:rPr>
        <w:t>После просмотра</w:t>
      </w:r>
      <w:r w:rsidRPr="00AE3B03">
        <w:rPr>
          <w:sz w:val="28"/>
          <w:szCs w:val="28"/>
        </w:rPr>
        <w:t xml:space="preserve"> побеседуйте с ребенком о содержании. </w:t>
      </w:r>
    </w:p>
    <w:p w:rsidR="00D52AE8" w:rsidRPr="00D52AE8" w:rsidRDefault="00AE3B03" w:rsidP="00C06120">
      <w:pPr>
        <w:jc w:val="center"/>
        <w:rPr>
          <w:sz w:val="28"/>
          <w:szCs w:val="28"/>
        </w:rPr>
      </w:pPr>
      <w:r w:rsidRPr="00AE3B03">
        <w:rPr>
          <w:sz w:val="28"/>
          <w:szCs w:val="28"/>
        </w:rPr>
        <w:t>А также, чтобы закрепить, проведите безопасные опыты вместе с детками!</w:t>
      </w:r>
    </w:p>
    <w:p w:rsidR="00277DD7" w:rsidRPr="005C76CE" w:rsidRDefault="00B52109" w:rsidP="00F5005D">
      <w:pPr>
        <w:pStyle w:val="a4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76CE">
        <w:rPr>
          <w:rFonts w:ascii="Times New Roman" w:hAnsi="Times New Roman" w:cs="Times New Roman"/>
          <w:b/>
          <w:sz w:val="28"/>
          <w:szCs w:val="28"/>
        </w:rPr>
        <w:lastRenderedPageBreak/>
        <w:t>Детям о металле</w:t>
      </w:r>
    </w:p>
    <w:p w:rsidR="00B52109" w:rsidRPr="00C06120" w:rsidRDefault="00B52109" w:rsidP="00B52109">
      <w:pPr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06120">
        <w:rPr>
          <w:rFonts w:ascii="Times New Roman" w:hAnsi="Times New Roman" w:cs="Times New Roman"/>
          <w:b/>
          <w:color w:val="000000"/>
          <w:sz w:val="28"/>
          <w:szCs w:val="28"/>
        </w:rPr>
        <w:t> Знакомство детей старшего дошкольного возраста с миром металла.</w:t>
      </w:r>
    </w:p>
    <w:p w:rsidR="005C76CE" w:rsidRPr="00C06120" w:rsidRDefault="00B52109" w:rsidP="00D52AE8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120">
        <w:rPr>
          <w:rFonts w:ascii="Times New Roman" w:hAnsi="Times New Roman" w:cs="Times New Roman"/>
          <w:b/>
          <w:sz w:val="28"/>
          <w:szCs w:val="28"/>
        </w:rPr>
        <w:t xml:space="preserve">Этот сюжет познакомит детей со свойствами и качествами металла; </w:t>
      </w:r>
      <w:r w:rsidR="005C76CE" w:rsidRPr="00C06120">
        <w:rPr>
          <w:rFonts w:ascii="Times New Roman" w:hAnsi="Times New Roman" w:cs="Times New Roman"/>
          <w:b/>
          <w:sz w:val="28"/>
          <w:szCs w:val="28"/>
        </w:rPr>
        <w:t xml:space="preserve">расскажет </w:t>
      </w:r>
      <w:r w:rsidRPr="00C06120">
        <w:rPr>
          <w:rFonts w:ascii="Times New Roman" w:hAnsi="Times New Roman" w:cs="Times New Roman"/>
          <w:b/>
          <w:sz w:val="28"/>
          <w:szCs w:val="28"/>
        </w:rPr>
        <w:t>откуда</w:t>
      </w:r>
      <w:r w:rsidR="005C76CE" w:rsidRPr="00C061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6120">
        <w:rPr>
          <w:rFonts w:ascii="Times New Roman" w:hAnsi="Times New Roman" w:cs="Times New Roman"/>
          <w:b/>
          <w:sz w:val="28"/>
          <w:szCs w:val="28"/>
        </w:rPr>
        <w:t>берется</w:t>
      </w:r>
      <w:r w:rsidR="005C76CE" w:rsidRPr="00C06120">
        <w:rPr>
          <w:rFonts w:ascii="Times New Roman" w:hAnsi="Times New Roman" w:cs="Times New Roman"/>
          <w:b/>
          <w:sz w:val="28"/>
          <w:szCs w:val="28"/>
        </w:rPr>
        <w:t xml:space="preserve"> металл</w:t>
      </w:r>
      <w:r w:rsidRPr="00C06120">
        <w:rPr>
          <w:rFonts w:ascii="Times New Roman" w:hAnsi="Times New Roman" w:cs="Times New Roman"/>
          <w:b/>
          <w:sz w:val="28"/>
          <w:szCs w:val="28"/>
        </w:rPr>
        <w:t>; научит находить металлические предметы в ближайшем окружении; уточнит и обобщит представления детей о свойствах и качествах металла, будет способствовать обогащению словарного запаса воспитанников новыми словами.</w:t>
      </w:r>
    </w:p>
    <w:p w:rsidR="00277DD7" w:rsidRPr="00C06120" w:rsidRDefault="00C06120" w:rsidP="00E83070">
      <w:pPr>
        <w:jc w:val="center"/>
        <w:rPr>
          <w:sz w:val="28"/>
          <w:szCs w:val="28"/>
        </w:rPr>
      </w:pPr>
      <w:hyperlink r:id="rId8" w:history="1">
        <w:r w:rsidR="00B52109" w:rsidRPr="00C06120">
          <w:rPr>
            <w:rStyle w:val="a3"/>
            <w:sz w:val="28"/>
            <w:szCs w:val="28"/>
          </w:rPr>
          <w:t>https://dzen.ru/video/watch/6244b91e624ef06de2f28b8a</w:t>
        </w:r>
      </w:hyperlink>
    </w:p>
    <w:p w:rsidR="005C76CE" w:rsidRDefault="005C76CE" w:rsidP="00690FC7">
      <w:pPr>
        <w:jc w:val="center"/>
      </w:pPr>
      <w:r>
        <w:rPr>
          <w:noProof/>
          <w:lang w:eastAsia="ru-RU"/>
        </w:rPr>
        <w:drawing>
          <wp:inline distT="0" distB="0" distL="0" distR="0" wp14:anchorId="3B55B0D9" wp14:editId="175CB9FA">
            <wp:extent cx="4591050" cy="23564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02701" cy="236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109" w:rsidRDefault="00B52109" w:rsidP="00E83070">
      <w:pPr>
        <w:jc w:val="center"/>
      </w:pPr>
    </w:p>
    <w:p w:rsidR="00D52AE8" w:rsidRPr="00C06120" w:rsidRDefault="00D52AE8" w:rsidP="00C06120">
      <w:pPr>
        <w:pStyle w:val="a4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120">
        <w:rPr>
          <w:rFonts w:ascii="Times New Roman" w:hAnsi="Times New Roman" w:cs="Times New Roman"/>
          <w:b/>
          <w:sz w:val="28"/>
          <w:szCs w:val="28"/>
        </w:rPr>
        <w:t>Лучший способ познания законов химии, биологии и физики вместе с ребенком — это эксперименты для детей. Они бывают простыми и сложными, абсолютно наглядными и направленными скорее на воображение. Но они неизменно интересные. Наши 30 идей точно понравятся детям. Скорее выбирайте ту, которая понравится ребенку больше всего!</w:t>
      </w:r>
    </w:p>
    <w:p w:rsidR="00D52AE8" w:rsidRPr="00C06120" w:rsidRDefault="00C06120" w:rsidP="00D52AE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D52AE8" w:rsidRPr="00C06120">
          <w:rPr>
            <w:rStyle w:val="a3"/>
            <w:rFonts w:ascii="Times New Roman" w:hAnsi="Times New Roman" w:cs="Times New Roman"/>
            <w:sz w:val="28"/>
            <w:szCs w:val="28"/>
          </w:rPr>
          <w:t>https://schooldistance.ru/30-krutyh-eksperimentov-dlya-detey-eti-detskie-opyty-legko-sdelat-v-domashnih-usloviyah/</w:t>
        </w:r>
      </w:hyperlink>
    </w:p>
    <w:p w:rsidR="00D52AE8" w:rsidRDefault="00D52AE8" w:rsidP="00D52AE8">
      <w:pPr>
        <w:pStyle w:val="a4"/>
        <w:jc w:val="center"/>
      </w:pPr>
      <w:r>
        <w:rPr>
          <w:noProof/>
          <w:lang w:eastAsia="ru-RU"/>
        </w:rPr>
        <w:drawing>
          <wp:inline distT="0" distB="0" distL="0" distR="0" wp14:anchorId="20308115" wp14:editId="7D615B28">
            <wp:extent cx="5952796" cy="2743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4328" cy="275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120" w:rsidRDefault="00C06120" w:rsidP="00D52AE8">
      <w:pPr>
        <w:pStyle w:val="a4"/>
        <w:jc w:val="center"/>
      </w:pPr>
    </w:p>
    <w:p w:rsidR="00D52AE8" w:rsidRPr="00F5005D" w:rsidRDefault="00F5005D" w:rsidP="00F5005D">
      <w:pPr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</w:t>
      </w:r>
      <w:r w:rsidR="00D52AE8" w:rsidRPr="00F5005D">
        <w:rPr>
          <w:rFonts w:ascii="Times New Roman" w:hAnsi="Times New Roman" w:cs="Times New Roman"/>
          <w:b/>
          <w:sz w:val="28"/>
          <w:szCs w:val="28"/>
        </w:rPr>
        <w:t>Абсолютно все профессии важны для людей: учитель, бухгалтер, парикмахер, повар, строитель, пожарный, водитель, инженер, продавец ветеринар – все они приносят пользу человечеству, и без них нам было бы очень сложно.</w:t>
      </w:r>
    </w:p>
    <w:p w:rsidR="00D52AE8" w:rsidRDefault="00D52AE8" w:rsidP="00D52AE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Предлагаем вместе с детьми пройти тест и узнать, кем же хочет стать Ваш ребенок, когда вырастет?</w:t>
      </w:r>
    </w:p>
    <w:p w:rsidR="00D52AE8" w:rsidRPr="00D52AE8" w:rsidRDefault="00D52AE8" w:rsidP="00D52AE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AE8" w:rsidRDefault="00D52AE8" w:rsidP="00D52AE8">
      <w:r>
        <w:t xml:space="preserve">                     </w:t>
      </w:r>
      <w:hyperlink r:id="rId12" w:history="1">
        <w:r w:rsidRPr="005F4ED0">
          <w:rPr>
            <w:rStyle w:val="a3"/>
          </w:rPr>
          <w:t>https://www.i-igrushki.ru/otdykh-dosug/tests-for-children/tests/prochie-testy/professii.html</w:t>
        </w:r>
      </w:hyperlink>
    </w:p>
    <w:p w:rsidR="00D52AE8" w:rsidRDefault="00D52AE8" w:rsidP="00D52AE8">
      <w:pPr>
        <w:jc w:val="center"/>
      </w:pPr>
      <w:r w:rsidRPr="00D52AE8">
        <w:rPr>
          <w:noProof/>
          <w:lang w:eastAsia="ru-RU"/>
        </w:rPr>
        <w:drawing>
          <wp:inline distT="0" distB="0" distL="0" distR="0">
            <wp:extent cx="4629148" cy="3257550"/>
            <wp:effectExtent l="0" t="0" r="635" b="0"/>
            <wp:docPr id="6" name="Рисунок 6" descr="https://cdn.culture.ru/images/1808fb87-b7fe-5f91-bc69-73cd39358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culture.ru/images/1808fb87-b7fe-5f91-bc69-73cd39358e6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479" cy="327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5D" w:rsidRPr="00F5005D" w:rsidRDefault="00F5005D" w:rsidP="00F5005D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005D">
        <w:rPr>
          <w:rFonts w:ascii="Times New Roman" w:hAnsi="Times New Roman" w:cs="Times New Roman"/>
          <w:b/>
          <w:sz w:val="28"/>
          <w:szCs w:val="28"/>
        </w:rPr>
        <w:t>Мы так любим следить за тем, как наши дети познают мир! Ведь они делают это по-своему и в 2 года, и в 5 лет, и в 11. Мы предлагаем присоединиться к детям и добавить в процесс ещё больше увлекательной магии. Лучшие пособия и сборники – в помощь:</w:t>
      </w:r>
    </w:p>
    <w:p w:rsidR="00D52AE8" w:rsidRDefault="00C06120" w:rsidP="00F5005D">
      <w:pPr>
        <w:pStyle w:val="a4"/>
        <w:ind w:left="1494"/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14" w:history="1">
        <w:r w:rsidR="00F5005D" w:rsidRPr="005F4ED0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https://dzen.ru/media/id/605c84d4e0b51659323fe9d7/opyty-i-eksperimenty-dlia-detei-10-luchshih-knig-i-sbornikov-619779714310d651bccad1bf</w:t>
        </w:r>
      </w:hyperlink>
    </w:p>
    <w:p w:rsidR="00F5005D" w:rsidRDefault="00F5005D" w:rsidP="00F5005D">
      <w:pPr>
        <w:pStyle w:val="a4"/>
        <w:ind w:left="149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4EF0DA" wp14:editId="79AB7402">
            <wp:extent cx="4512809" cy="2724150"/>
            <wp:effectExtent l="0" t="0" r="2540" b="0"/>
            <wp:docPr id="7" name="Рисунок 7" descr="Опыты и эксперименты для детей: 10 лучших книг и сбор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пыты и эксперименты для детей: 10 лучших книг и сборнико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753" cy="273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5D" w:rsidRDefault="001B79B1" w:rsidP="001B79B1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Предлагаем детям нарисовать химика</w:t>
      </w:r>
    </w:p>
    <w:p w:rsidR="001B79B1" w:rsidRDefault="001B79B1" w:rsidP="001B79B1">
      <w:pPr>
        <w:pStyle w:val="a4"/>
        <w:ind w:left="1494"/>
        <w:rPr>
          <w:rFonts w:ascii="Times New Roman" w:hAnsi="Times New Roman" w:cs="Times New Roman"/>
          <w:b/>
          <w:sz w:val="28"/>
          <w:szCs w:val="28"/>
        </w:rPr>
      </w:pPr>
    </w:p>
    <w:p w:rsidR="001B79B1" w:rsidRDefault="00C06120" w:rsidP="001B79B1">
      <w:pPr>
        <w:pStyle w:val="a4"/>
        <w:ind w:left="1494"/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16" w:history="1">
        <w:r w:rsidR="001B79B1" w:rsidRPr="005F4ED0">
          <w:rPr>
            <w:rStyle w:val="a3"/>
            <w:rFonts w:ascii="Times New Roman" w:hAnsi="Times New Roman" w:cs="Times New Roman"/>
            <w:b/>
            <w:sz w:val="28"/>
            <w:szCs w:val="28"/>
          </w:rPr>
          <w:t>http://www.bolshoyvopros.ru/questions/828388-kak-narisovat-himika-karandashom-ili-kraskami-poetapno.html</w:t>
        </w:r>
      </w:hyperlink>
    </w:p>
    <w:p w:rsidR="001B79B1" w:rsidRDefault="001B79B1" w:rsidP="001B79B1">
      <w:pPr>
        <w:pStyle w:val="a4"/>
        <w:ind w:left="1494"/>
        <w:rPr>
          <w:rFonts w:ascii="Times New Roman" w:hAnsi="Times New Roman" w:cs="Times New Roman"/>
          <w:b/>
          <w:sz w:val="28"/>
          <w:szCs w:val="28"/>
        </w:rPr>
      </w:pPr>
    </w:p>
    <w:p w:rsidR="001B79B1" w:rsidRDefault="001B79B1" w:rsidP="001B79B1">
      <w:pPr>
        <w:pStyle w:val="a4"/>
        <w:ind w:left="1494"/>
        <w:rPr>
          <w:rFonts w:ascii="Times New Roman" w:hAnsi="Times New Roman" w:cs="Times New Roman"/>
          <w:b/>
          <w:sz w:val="28"/>
          <w:szCs w:val="28"/>
        </w:rPr>
      </w:pPr>
    </w:p>
    <w:p w:rsidR="001B79B1" w:rsidRDefault="001B79B1" w:rsidP="001B79B1">
      <w:pPr>
        <w:pStyle w:val="a4"/>
        <w:ind w:left="149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79B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33975" cy="4004945"/>
            <wp:effectExtent l="0" t="0" r="9525" b="0"/>
            <wp:docPr id="8" name="Рисунок 8" descr="текст при навед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кст при наведени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546" cy="401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9B1" w:rsidRDefault="001B79B1" w:rsidP="001B79B1">
      <w:pPr>
        <w:pStyle w:val="a4"/>
        <w:ind w:left="1494"/>
        <w:rPr>
          <w:rFonts w:ascii="Times New Roman" w:hAnsi="Times New Roman" w:cs="Times New Roman"/>
          <w:b/>
          <w:sz w:val="28"/>
          <w:szCs w:val="28"/>
        </w:rPr>
      </w:pPr>
    </w:p>
    <w:p w:rsidR="001B79B1" w:rsidRDefault="001B79B1" w:rsidP="00690FC7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1B79B1">
        <w:rPr>
          <w:rFonts w:ascii="Times New Roman" w:hAnsi="Times New Roman" w:cs="Times New Roman"/>
          <w:b/>
          <w:sz w:val="28"/>
          <w:szCs w:val="28"/>
        </w:rPr>
        <w:t xml:space="preserve">ультфильмы с участием </w:t>
      </w:r>
      <w:proofErr w:type="spellStart"/>
      <w:r w:rsidRPr="001B79B1">
        <w:rPr>
          <w:rFonts w:ascii="Times New Roman" w:hAnsi="Times New Roman" w:cs="Times New Roman"/>
          <w:b/>
          <w:sz w:val="28"/>
          <w:szCs w:val="28"/>
        </w:rPr>
        <w:t>фиксиков</w:t>
      </w:r>
      <w:proofErr w:type="spellEnd"/>
      <w:r w:rsidRPr="001B79B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-  познавательные, поучительные, обучающие и развивающие.</w:t>
      </w:r>
      <w:r w:rsidR="00690FC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90FC7">
        <w:rPr>
          <w:rFonts w:ascii="Times New Roman" w:hAnsi="Times New Roman" w:cs="Times New Roman"/>
          <w:b/>
          <w:sz w:val="28"/>
          <w:szCs w:val="28"/>
        </w:rPr>
        <w:t>Фиксики</w:t>
      </w:r>
      <w:proofErr w:type="spellEnd"/>
      <w:r w:rsidR="00690FC7">
        <w:rPr>
          <w:rFonts w:ascii="Times New Roman" w:hAnsi="Times New Roman" w:cs="Times New Roman"/>
          <w:b/>
          <w:sz w:val="28"/>
          <w:szCs w:val="28"/>
        </w:rPr>
        <w:t xml:space="preserve"> нравятся не </w:t>
      </w:r>
      <w:proofErr w:type="gramStart"/>
      <w:r w:rsidR="00690FC7">
        <w:rPr>
          <w:rFonts w:ascii="Times New Roman" w:hAnsi="Times New Roman" w:cs="Times New Roman"/>
          <w:b/>
          <w:sz w:val="28"/>
          <w:szCs w:val="28"/>
        </w:rPr>
        <w:t xml:space="preserve">только </w:t>
      </w:r>
      <w:r w:rsidR="00690FC7" w:rsidRPr="00690FC7">
        <w:rPr>
          <w:rFonts w:ascii="Times New Roman" w:hAnsi="Times New Roman" w:cs="Times New Roman"/>
          <w:b/>
          <w:sz w:val="28"/>
          <w:szCs w:val="28"/>
        </w:rPr>
        <w:t xml:space="preserve"> детям</w:t>
      </w:r>
      <w:proofErr w:type="gramEnd"/>
      <w:r w:rsidR="00690FC7" w:rsidRPr="00690FC7">
        <w:rPr>
          <w:rFonts w:ascii="Times New Roman" w:hAnsi="Times New Roman" w:cs="Times New Roman"/>
          <w:b/>
          <w:sz w:val="28"/>
          <w:szCs w:val="28"/>
        </w:rPr>
        <w:t>, но и взрослым</w:t>
      </w:r>
      <w:r w:rsidR="00690FC7">
        <w:rPr>
          <w:rFonts w:ascii="Times New Roman" w:hAnsi="Times New Roman" w:cs="Times New Roman"/>
          <w:b/>
          <w:sz w:val="28"/>
          <w:szCs w:val="28"/>
        </w:rPr>
        <w:t>. Предлагаем посмотреть вместе с детьми:</w:t>
      </w:r>
    </w:p>
    <w:p w:rsidR="00690FC7" w:rsidRDefault="00C06120" w:rsidP="00690FC7">
      <w:pPr>
        <w:pStyle w:val="a4"/>
        <w:ind w:left="1494"/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18" w:history="1">
        <w:r w:rsidR="00690FC7" w:rsidRPr="005F4ED0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https://youtu.be/xJIRAjw2qa0</w:t>
        </w:r>
      </w:hyperlink>
    </w:p>
    <w:p w:rsidR="001B79B1" w:rsidRDefault="00690FC7" w:rsidP="00690FC7">
      <w:pPr>
        <w:pStyle w:val="a4"/>
        <w:ind w:left="149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0FC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92995" cy="1964809"/>
            <wp:effectExtent l="0" t="0" r="0" b="0"/>
            <wp:docPr id="9" name="Рисунок 9" descr="https://i.ytimg.com/vi/4mFvyYnu9Dk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ytimg.com/vi/4mFvyYnu9Dk/maxresdefaul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166" cy="196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120" w:rsidRPr="00690FC7" w:rsidRDefault="00C06120" w:rsidP="00690FC7">
      <w:pPr>
        <w:pStyle w:val="a4"/>
        <w:ind w:left="1494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F5005D" w:rsidRPr="00F5005D" w:rsidRDefault="00F5005D" w:rsidP="00F5005D">
      <w:pPr>
        <w:pStyle w:val="a4"/>
        <w:ind w:left="1494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5005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Но по этой теме можно найти очень много интересной и познавательной информации в сети Интернет. </w:t>
      </w:r>
    </w:p>
    <w:p w:rsidR="00F5005D" w:rsidRPr="00F5005D" w:rsidRDefault="00F5005D" w:rsidP="00F5005D">
      <w:pPr>
        <w:pStyle w:val="a4"/>
        <w:ind w:left="1494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5005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Познавайте мир вместе со своими детьми! </w:t>
      </w:r>
    </w:p>
    <w:p w:rsidR="00F5005D" w:rsidRPr="00F5005D" w:rsidRDefault="00F5005D" w:rsidP="00F5005D">
      <w:pPr>
        <w:pStyle w:val="a4"/>
        <w:ind w:left="1494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5005D">
        <w:rPr>
          <w:rFonts w:ascii="Times New Roman" w:hAnsi="Times New Roman" w:cs="Times New Roman"/>
          <w:b/>
          <w:color w:val="C00000"/>
          <w:sz w:val="28"/>
          <w:szCs w:val="28"/>
        </w:rPr>
        <w:t>Благодарим за внимание!</w:t>
      </w:r>
    </w:p>
    <w:sectPr w:rsidR="00F5005D" w:rsidRPr="00F5005D" w:rsidSect="00E830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31647"/>
    <w:multiLevelType w:val="hybridMultilevel"/>
    <w:tmpl w:val="3788E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834F78"/>
    <w:multiLevelType w:val="hybridMultilevel"/>
    <w:tmpl w:val="D136B1C2"/>
    <w:lvl w:ilvl="0" w:tplc="76424296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092BB4"/>
    <w:multiLevelType w:val="hybridMultilevel"/>
    <w:tmpl w:val="0780219A"/>
    <w:lvl w:ilvl="0" w:tplc="4882309A">
      <w:start w:val="5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845"/>
    <w:rsid w:val="001B79B1"/>
    <w:rsid w:val="00277DD7"/>
    <w:rsid w:val="005A57B0"/>
    <w:rsid w:val="005C76CE"/>
    <w:rsid w:val="00690FC7"/>
    <w:rsid w:val="00AE3B03"/>
    <w:rsid w:val="00B52109"/>
    <w:rsid w:val="00C06120"/>
    <w:rsid w:val="00C42F90"/>
    <w:rsid w:val="00D52AE8"/>
    <w:rsid w:val="00DE5845"/>
    <w:rsid w:val="00DF67B6"/>
    <w:rsid w:val="00E83070"/>
    <w:rsid w:val="00F50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512B1"/>
  <w15:chartTrackingRefBased/>
  <w15:docId w15:val="{67AB27FD-F184-4E6F-B080-7B91462A6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3B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8307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42F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9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zen.ru/video/watch/6244b91e624ef06de2f28b8a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youtu.be/xJIRAjw2qa0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www.i-igrushki.ru/otdykh-dosug/tests-for-children/tests/prochie-testy/professii.html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://www.bolshoyvopros.ru/questions/828388-kak-narisovat-himika-karandashom-ili-kraskami-poetapno.htm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vk.com/away.php?to=https%3A%2F%2Fwww.youtube.com%2Fwatch%3Fv%3D2T53xoDQO7g&amp;cc_key=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schooldistance.ru/30-krutyh-eksperimentov-dlya-detey-eti-detskie-opyty-legko-sdelat-v-domashnih-usloviyah/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dzen.ru/media/id/605c84d4e0b51659323fe9d7/opyty-i-eksperimenty-dlia-detei-10-luchshih-knig-i-sbornikov-619779714310d651bccad1b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583</Words>
  <Characters>3328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doctornsv1982@gmail.com</dc:creator>
  <cp:keywords/>
  <dc:description/>
  <cp:lastModifiedBy>doctornsv1982@gmail.com</cp:lastModifiedBy>
  <cp:revision>5</cp:revision>
  <dcterms:created xsi:type="dcterms:W3CDTF">2022-11-14T13:07:00Z</dcterms:created>
  <dcterms:modified xsi:type="dcterms:W3CDTF">2022-11-15T15:05:00Z</dcterms:modified>
</cp:coreProperties>
</file>